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32" w:rsidRPr="00EB6832" w:rsidRDefault="00EB6832" w:rsidP="00EB6832">
      <w:pPr>
        <w:jc w:val="center"/>
        <w:rPr>
          <w:rFonts w:ascii="HGS創英角ﾎﾟｯﾌﾟ体" w:eastAsia="HGS創英角ﾎﾟｯﾌﾟ体" w:hAnsi="HGS創英角ﾎﾟｯﾌﾟ体"/>
          <w:sz w:val="48"/>
          <w:szCs w:val="52"/>
        </w:rPr>
      </w:pPr>
      <w:r w:rsidRPr="00EB6832">
        <w:rPr>
          <w:rFonts w:ascii="HGS創英角ﾎﾟｯﾌﾟ体" w:eastAsia="HGS創英角ﾎﾟｯﾌﾟ体" w:hAnsi="HGS創英角ﾎﾟｯﾌﾟ体" w:hint="eastAsia"/>
          <w:sz w:val="48"/>
          <w:szCs w:val="52"/>
        </w:rPr>
        <w:t>湧別町不妊治療費助成事業についてのご案内</w:t>
      </w:r>
    </w:p>
    <w:p w:rsidR="00EB6832" w:rsidRDefault="00C442F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-175189</wp:posOffset>
                </wp:positionH>
                <wp:positionV relativeFrom="paragraph">
                  <wp:posOffset>282011</wp:posOffset>
                </wp:positionV>
                <wp:extent cx="7048500" cy="1444239"/>
                <wp:effectExtent l="0" t="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4442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2F653" id="四角形: 角を丸くする 1" o:spid="_x0000_s1026" style="position:absolute;left:0;text-align:left;margin-left:-13.8pt;margin-top:22.2pt;width:555pt;height:11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" filled="f" strokecolor="black [3200]" strokeweight="1pt">
                <v:stroke joinstyle="miter"/>
              </v:roundrect>
            </w:pict>
          </mc:Fallback>
        </mc:AlternateContent>
      </w:r>
    </w:p>
    <w:p w:rsidR="00C442F6" w:rsidRPr="00054BFC" w:rsidRDefault="00C442F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EB6832" w:rsidRPr="00054BFC" w:rsidRDefault="00EB683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304693">
        <w:rPr>
          <w:rFonts w:ascii="HG丸ｺﾞｼｯｸM-PRO" w:eastAsia="HG丸ｺﾞｼｯｸM-PRO" w:hAnsi="HG丸ｺﾞｼｯｸM-PRO" w:hint="eastAsia"/>
          <w:sz w:val="24"/>
          <w:szCs w:val="28"/>
        </w:rPr>
        <w:t>令和4年4月から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04693">
        <w:rPr>
          <w:rFonts w:ascii="HG丸ｺﾞｼｯｸM-PRO" w:eastAsia="HG丸ｺﾞｼｯｸM-PRO" w:hAnsi="HG丸ｺﾞｼｯｸM-PRO" w:hint="eastAsia"/>
          <w:sz w:val="24"/>
          <w:szCs w:val="28"/>
        </w:rPr>
        <w:t>新たに不妊治療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の費用</w:t>
      </w:r>
      <w:r w:rsidR="001C558E"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 w:rsidR="00304693">
        <w:rPr>
          <w:rFonts w:ascii="HG丸ｺﾞｼｯｸM-PRO" w:eastAsia="HG丸ｺﾞｼｯｸM-PRO" w:hAnsi="HG丸ｺﾞｼｯｸM-PRO" w:hint="eastAsia"/>
          <w:sz w:val="24"/>
          <w:szCs w:val="28"/>
        </w:rPr>
        <w:t>保険適用とな</w:t>
      </w:r>
      <w:r w:rsidR="001C558E">
        <w:rPr>
          <w:rFonts w:ascii="HG丸ｺﾞｼｯｸM-PRO" w:eastAsia="HG丸ｺﾞｼｯｸM-PRO" w:hAnsi="HG丸ｺﾞｼｯｸM-PRO" w:hint="eastAsia"/>
          <w:sz w:val="24"/>
          <w:szCs w:val="28"/>
        </w:rPr>
        <w:t>ったことに伴い、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これまでの</w:t>
      </w:r>
      <w:r w:rsidR="001C558E">
        <w:rPr>
          <w:rFonts w:ascii="HG丸ｺﾞｼｯｸM-PRO" w:eastAsia="HG丸ｺﾞｼｯｸM-PRO" w:hAnsi="HG丸ｺﾞｼｯｸM-PRO" w:hint="eastAsia"/>
          <w:sz w:val="24"/>
          <w:szCs w:val="28"/>
        </w:rPr>
        <w:t>北海道による特定不妊治療費の助成は終了し</w:t>
      </w:r>
      <w:r w:rsidR="00304693">
        <w:rPr>
          <w:rFonts w:ascii="HG丸ｺﾞｼｯｸM-PRO" w:eastAsia="HG丸ｺﾞｼｯｸM-PRO" w:hAnsi="HG丸ｺﾞｼｯｸM-PRO" w:hint="eastAsia"/>
          <w:sz w:val="24"/>
          <w:szCs w:val="28"/>
        </w:rPr>
        <w:t>ましたが、</w:t>
      </w:r>
      <w:r w:rsidR="00304693"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引き続き</w:t>
      </w:r>
      <w:r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湧別町では、ご夫婦の経済的負担を軽減するために、</w:t>
      </w:r>
      <w:r w:rsidR="00304693"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保険適用後の本人負担額</w:t>
      </w:r>
      <w:r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の一部</w:t>
      </w:r>
      <w:r w:rsidR="00304693"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を</w:t>
      </w:r>
      <w:r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助成</w:t>
      </w:r>
      <w:r w:rsidR="00304693" w:rsidRPr="00BF4565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しています。</w:t>
      </w:r>
    </w:p>
    <w:p w:rsidR="001C558E" w:rsidRDefault="00EB683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1C558E">
        <w:rPr>
          <w:rFonts w:ascii="HG丸ｺﾞｼｯｸM-PRO" w:eastAsia="HG丸ｺﾞｼｯｸM-PRO" w:hAnsi="HG丸ｺﾞｼｯｸM-PRO" w:hint="eastAsia"/>
          <w:sz w:val="24"/>
          <w:szCs w:val="28"/>
        </w:rPr>
        <w:t>また、年齢・回数要件により保険適用とならない治療に対しても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1C558E">
        <w:rPr>
          <w:rFonts w:ascii="HG丸ｺﾞｼｯｸM-PRO" w:eastAsia="HG丸ｺﾞｼｯｸM-PRO" w:hAnsi="HG丸ｺﾞｼｯｸM-PRO" w:hint="eastAsia"/>
          <w:sz w:val="24"/>
          <w:szCs w:val="28"/>
        </w:rPr>
        <w:t>これまでどおり助成の対象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と</w:t>
      </w:r>
      <w:r w:rsidR="001C558E">
        <w:rPr>
          <w:rFonts w:ascii="HG丸ｺﾞｼｯｸM-PRO" w:eastAsia="HG丸ｺﾞｼｯｸM-PRO" w:hAnsi="HG丸ｺﾞｼｯｸM-PRO" w:hint="eastAsia"/>
          <w:sz w:val="24"/>
          <w:szCs w:val="28"/>
        </w:rPr>
        <w:t>なります。</w:t>
      </w:r>
    </w:p>
    <w:p w:rsidR="00402F03" w:rsidRDefault="00402F0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C442F6" w:rsidRPr="00B534E8" w:rsidRDefault="00C442F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EB6832" w:rsidRPr="009F763C" w:rsidRDefault="00064D36" w:rsidP="009F763C">
      <w:pPr>
        <w:ind w:firstLineChars="300" w:firstLine="63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361951</wp:posOffset>
                </wp:positionV>
                <wp:extent cx="13049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850D7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8.5pt" to="128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9F76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291465" cy="3175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32" w:rsidRPr="009F763C">
        <w:rPr>
          <w:rFonts w:ascii="HG丸ｺﾞｼｯｸM-PRO" w:eastAsia="HG丸ｺﾞｼｯｸM-PRO" w:hAnsi="HG丸ｺﾞｼｯｸM-PRO" w:hint="eastAsia"/>
          <w:sz w:val="28"/>
          <w:szCs w:val="32"/>
        </w:rPr>
        <w:t>対象となる方</w:t>
      </w:r>
    </w:p>
    <w:p w:rsidR="00A87739" w:rsidRPr="009F763C" w:rsidRDefault="00EB683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F76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9F763C">
        <w:rPr>
          <w:rFonts w:ascii="HG丸ｺﾞｼｯｸM-PRO" w:eastAsia="HG丸ｺﾞｼｯｸM-PRO" w:hAnsi="HG丸ｺﾞｼｯｸM-PRO" w:hint="eastAsia"/>
          <w:sz w:val="24"/>
          <w:szCs w:val="28"/>
        </w:rPr>
        <w:t>●法律上の婚姻をしているご夫婦</w:t>
      </w:r>
      <w:r w:rsidR="004A347E">
        <w:rPr>
          <w:rFonts w:ascii="HG丸ｺﾞｼｯｸM-PRO" w:eastAsia="HG丸ｺﾞｼｯｸM-PRO" w:hAnsi="HG丸ｺﾞｼｯｸM-PRO" w:hint="eastAsia"/>
          <w:sz w:val="24"/>
          <w:szCs w:val="28"/>
        </w:rPr>
        <w:t>、または事実婚関係にある</w:t>
      </w:r>
      <w:r w:rsidR="00F34C4A">
        <w:rPr>
          <w:rFonts w:ascii="HG丸ｺﾞｼｯｸM-PRO" w:eastAsia="HG丸ｺﾞｼｯｸM-PRO" w:hAnsi="HG丸ｺﾞｼｯｸM-PRO" w:hint="eastAsia"/>
          <w:sz w:val="24"/>
          <w:szCs w:val="28"/>
        </w:rPr>
        <w:t>方</w:t>
      </w:r>
    </w:p>
    <w:p w:rsidR="00EB6832" w:rsidRPr="009F763C" w:rsidRDefault="00EB683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F76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F76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9F763C">
        <w:rPr>
          <w:rFonts w:ascii="HG丸ｺﾞｼｯｸM-PRO" w:eastAsia="HG丸ｺﾞｼｯｸM-PRO" w:hAnsi="HG丸ｺﾞｼｯｸM-PRO" w:hint="eastAsia"/>
          <w:sz w:val="24"/>
          <w:szCs w:val="28"/>
        </w:rPr>
        <w:t>●夫婦ともに湧別町に住所を有する方</w:t>
      </w:r>
    </w:p>
    <w:p w:rsidR="00EB6832" w:rsidRPr="00054BFC" w:rsidRDefault="00EB683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F76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F76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9F763C">
        <w:rPr>
          <w:rFonts w:ascii="HG丸ｺﾞｼｯｸM-PRO" w:eastAsia="HG丸ｺﾞｼｯｸM-PRO" w:hAnsi="HG丸ｺﾞｼｯｸM-PRO" w:hint="eastAsia"/>
          <w:sz w:val="24"/>
          <w:szCs w:val="28"/>
        </w:rPr>
        <w:t>●不妊治療を受けなければ妊娠の見込みがない、または少ないと医師に診断された方</w:t>
      </w:r>
    </w:p>
    <w:p w:rsidR="00EB6832" w:rsidRPr="00054BFC" w:rsidRDefault="00EB683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C0B53" w:rsidRPr="009F763C" w:rsidRDefault="00064D36" w:rsidP="009F763C">
      <w:pPr>
        <w:ind w:firstLineChars="300" w:firstLine="63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9F45A" wp14:editId="3DB00C4B">
                <wp:simplePos x="0" y="0"/>
                <wp:positionH relativeFrom="column">
                  <wp:posOffset>361950</wp:posOffset>
                </wp:positionH>
                <wp:positionV relativeFrom="paragraph">
                  <wp:posOffset>381000</wp:posOffset>
                </wp:positionV>
                <wp:extent cx="22669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5FAFB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30pt" to="20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9F763C">
        <w:rPr>
          <w:noProof/>
        </w:rPr>
        <w:drawing>
          <wp:anchor distT="0" distB="0" distL="114300" distR="114300" simplePos="0" relativeHeight="251660288" behindDoc="0" locked="0" layoutInCell="1" allowOverlap="1" wp14:anchorId="5FB5E338" wp14:editId="5FDAC6DD">
            <wp:simplePos x="0" y="0"/>
            <wp:positionH relativeFrom="margin">
              <wp:posOffset>57150</wp:posOffset>
            </wp:positionH>
            <wp:positionV relativeFrom="paragraph">
              <wp:posOffset>66675</wp:posOffset>
            </wp:positionV>
            <wp:extent cx="291465" cy="3175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B53" w:rsidRPr="009F763C">
        <w:rPr>
          <w:rFonts w:ascii="HG丸ｺﾞｼｯｸM-PRO" w:eastAsia="HG丸ｺﾞｼｯｸM-PRO" w:hAnsi="HG丸ｺﾞｼｯｸM-PRO" w:hint="eastAsia"/>
          <w:sz w:val="28"/>
          <w:szCs w:val="32"/>
        </w:rPr>
        <w:t>一般不妊治療における助成</w:t>
      </w:r>
    </w:p>
    <w:p w:rsidR="006C0B53" w:rsidRPr="00054BFC" w:rsidRDefault="006C0B53" w:rsidP="00DB727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【対象となる治療】　</w:t>
      </w:r>
      <w:r w:rsidR="004938AB">
        <w:rPr>
          <w:rFonts w:ascii="HG丸ｺﾞｼｯｸM-PRO" w:eastAsia="HG丸ｺﾞｼｯｸM-PRO" w:hAnsi="HG丸ｺﾞｼｯｸM-PRO" w:hint="eastAsia"/>
          <w:sz w:val="24"/>
          <w:szCs w:val="28"/>
        </w:rPr>
        <w:t>医師が必要と認めたタイミング法及び人工授精に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かかる検査および治療</w:t>
      </w:r>
    </w:p>
    <w:p w:rsidR="006C0B53" w:rsidRPr="004938AB" w:rsidRDefault="004938A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</w:t>
      </w:r>
    </w:p>
    <w:p w:rsidR="00546F20" w:rsidRDefault="006C0B53" w:rsidP="00C442F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【助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成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内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容】　</w:t>
      </w:r>
      <w:r w:rsidR="00546F20">
        <w:rPr>
          <w:rFonts w:ascii="HG丸ｺﾞｼｯｸM-PRO" w:eastAsia="HG丸ｺﾞｼｯｸM-PRO" w:hAnsi="HG丸ｺﾞｼｯｸM-PRO" w:hint="eastAsia"/>
          <w:sz w:val="24"/>
          <w:szCs w:val="28"/>
        </w:rPr>
        <w:t>医療保険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（高額療養費を含む）</w:t>
      </w:r>
      <w:r w:rsidR="00546F20">
        <w:rPr>
          <w:rFonts w:ascii="HG丸ｺﾞｼｯｸM-PRO" w:eastAsia="HG丸ｺﾞｼｯｸM-PRO" w:hAnsi="HG丸ｺﾞｼｯｸM-PRO" w:hint="eastAsia"/>
          <w:sz w:val="24"/>
          <w:szCs w:val="28"/>
        </w:rPr>
        <w:t>の適用を受けた後の本人負担額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546F20">
        <w:rPr>
          <w:rFonts w:ascii="HG丸ｺﾞｼｯｸM-PRO" w:eastAsia="HG丸ｺﾞｼｯｸM-PRO" w:hAnsi="HG丸ｺﾞｼｯｸM-PRO" w:hint="eastAsia"/>
          <w:sz w:val="24"/>
          <w:szCs w:val="28"/>
        </w:rPr>
        <w:t>10割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6C0B53" w:rsidRPr="00054BFC" w:rsidRDefault="006C0B53" w:rsidP="00546F20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４月１日から翌年３月３１日の年度間につき</w:t>
      </w:r>
      <w:r w:rsidRPr="000B524A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上限額５万円</w:t>
      </w:r>
    </w:p>
    <w:p w:rsidR="006C0B53" w:rsidRPr="00054BFC" w:rsidRDefault="006C0B53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所得・回数・年齢に制限なし</w:t>
      </w:r>
    </w:p>
    <w:p w:rsidR="006C0B53" w:rsidRPr="00054BFC" w:rsidRDefault="006C0B5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C0B53" w:rsidRPr="00054BFC" w:rsidRDefault="006C0B53" w:rsidP="000B524A">
      <w:pPr>
        <w:ind w:leftChars="200" w:left="2820" w:hangingChars="1000" w:hanging="240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【申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請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時</w:t>
      </w:r>
      <w:r w:rsidR="000B524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期】　</w:t>
      </w:r>
      <w:r w:rsidR="008B0480">
        <w:rPr>
          <w:rFonts w:ascii="HG丸ｺﾞｼｯｸM-PRO" w:eastAsia="HG丸ｺﾞｼｯｸM-PRO" w:hAnsi="HG丸ｺﾞｼｯｸM-PRO" w:hint="eastAsia"/>
          <w:sz w:val="24"/>
          <w:szCs w:val="28"/>
        </w:rPr>
        <w:t>年度内</w:t>
      </w:r>
      <w:bookmarkStart w:id="0" w:name="_Hlk34809613"/>
      <w:r w:rsidR="008B0480"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（４月１日～翌年３月３１日）</w:t>
      </w:r>
      <w:bookmarkEnd w:id="0"/>
      <w:r w:rsidR="0099595D">
        <w:rPr>
          <w:rFonts w:ascii="HG丸ｺﾞｼｯｸM-PRO" w:eastAsia="HG丸ｺﾞｼｯｸM-PRO" w:hAnsi="HG丸ｺﾞｼｯｸM-PRO" w:hint="eastAsia"/>
          <w:sz w:val="24"/>
          <w:szCs w:val="28"/>
        </w:rPr>
        <w:t>の治療を終了した後にすみやかに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申請してください</w:t>
      </w:r>
    </w:p>
    <w:p w:rsidR="006C0B53" w:rsidRPr="00054BFC" w:rsidRDefault="006C0B5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C0B53" w:rsidRPr="000B524A" w:rsidRDefault="00064D36" w:rsidP="000B524A">
      <w:pPr>
        <w:ind w:firstLineChars="300" w:firstLine="63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1E040" wp14:editId="67C4C579">
                <wp:simplePos x="0" y="0"/>
                <wp:positionH relativeFrom="column">
                  <wp:posOffset>361950</wp:posOffset>
                </wp:positionH>
                <wp:positionV relativeFrom="paragraph">
                  <wp:posOffset>371475</wp:posOffset>
                </wp:positionV>
                <wp:extent cx="226695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EDC10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29.25pt" to="20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="000B524A">
        <w:rPr>
          <w:noProof/>
        </w:rPr>
        <w:drawing>
          <wp:anchor distT="0" distB="0" distL="114300" distR="114300" simplePos="0" relativeHeight="251662336" behindDoc="0" locked="0" layoutInCell="1" allowOverlap="1" wp14:anchorId="3629BBC3" wp14:editId="7A14F995">
            <wp:simplePos x="0" y="0"/>
            <wp:positionH relativeFrom="margin">
              <wp:posOffset>47625</wp:posOffset>
            </wp:positionH>
            <wp:positionV relativeFrom="paragraph">
              <wp:posOffset>85725</wp:posOffset>
            </wp:positionV>
            <wp:extent cx="291465" cy="3175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B53" w:rsidRPr="000B524A">
        <w:rPr>
          <w:rFonts w:ascii="HG丸ｺﾞｼｯｸM-PRO" w:eastAsia="HG丸ｺﾞｼｯｸM-PRO" w:hAnsi="HG丸ｺﾞｼｯｸM-PRO" w:hint="eastAsia"/>
          <w:sz w:val="28"/>
          <w:szCs w:val="32"/>
        </w:rPr>
        <w:t>特定不妊治療における助成</w:t>
      </w:r>
    </w:p>
    <w:p w:rsidR="006C0B53" w:rsidRPr="00054BFC" w:rsidRDefault="006C0B53" w:rsidP="0054400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【対象となる治療】　体外受精および顕微授精（男性不妊治療を含む）</w:t>
      </w:r>
    </w:p>
    <w:p w:rsidR="006C0B53" w:rsidRPr="00054BFC" w:rsidRDefault="006C0B5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5319A" w:rsidRPr="00054BFC" w:rsidRDefault="006C0B53" w:rsidP="00BF4565">
      <w:pPr>
        <w:ind w:leftChars="200" w:left="2820" w:hangingChars="1000" w:hanging="240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【助</w:t>
      </w:r>
      <w:r w:rsidR="005440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成</w:t>
      </w:r>
      <w:r w:rsidR="005440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内</w:t>
      </w:r>
      <w:r w:rsidR="005440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容】　</w:t>
      </w:r>
      <w:r w:rsidR="00BF4565">
        <w:rPr>
          <w:rFonts w:ascii="HG丸ｺﾞｼｯｸM-PRO" w:eastAsia="HG丸ｺﾞｼｯｸM-PRO" w:hAnsi="HG丸ｺﾞｼｯｸM-PRO" w:hint="eastAsia"/>
          <w:sz w:val="24"/>
          <w:szCs w:val="28"/>
        </w:rPr>
        <w:t>医療保険（高額療養費を含む）の適用を受けた後の本人負担額（10割）</w:t>
      </w:r>
      <w:r w:rsidR="00D5319A">
        <w:rPr>
          <w:rFonts w:ascii="HG丸ｺﾞｼｯｸM-PRO" w:eastAsia="HG丸ｺﾞｼｯｸM-PRO" w:hAnsi="HG丸ｺﾞｼｯｸM-PRO" w:hint="eastAsia"/>
          <w:sz w:val="24"/>
          <w:szCs w:val="28"/>
        </w:rPr>
        <w:t>１回の治療につき、</w:t>
      </w:r>
      <w:r w:rsidR="00D5319A" w:rsidRPr="00D5319A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上限額１５万円</w:t>
      </w:r>
    </w:p>
    <w:p w:rsidR="00C442F6" w:rsidRDefault="00B534E8" w:rsidP="00B534E8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男性不妊治療</w:t>
      </w:r>
      <w:r w:rsidR="00C442F6">
        <w:rPr>
          <w:rFonts w:ascii="HG丸ｺﾞｼｯｸM-PRO" w:eastAsia="HG丸ｺﾞｼｯｸM-PRO" w:hAnsi="HG丸ｺﾞｼｯｸM-PRO" w:hint="eastAsia"/>
          <w:sz w:val="24"/>
          <w:szCs w:val="28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上記の上限額に加えて</w:t>
      </w:r>
      <w:r w:rsidR="00C442F6">
        <w:rPr>
          <w:rFonts w:ascii="HG丸ｺﾞｼｯｸM-PRO" w:eastAsia="HG丸ｺﾞｼｯｸM-PRO" w:hAnsi="HG丸ｺﾞｼｯｸM-PRO" w:hint="eastAsia"/>
          <w:sz w:val="24"/>
          <w:szCs w:val="28"/>
        </w:rPr>
        <w:t>、１回につき</w:t>
      </w:r>
      <w:r w:rsidR="00C442F6" w:rsidRPr="00C442F6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上限額１５万円</w:t>
      </w:r>
    </w:p>
    <w:p w:rsidR="00B534E8" w:rsidRDefault="00D5319A" w:rsidP="00B534E8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所得・回数・年齢に制限なし</w:t>
      </w:r>
    </w:p>
    <w:p w:rsidR="00D5319A" w:rsidRPr="00B534E8" w:rsidRDefault="00D5319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6C0B53" w:rsidRPr="00054BFC" w:rsidRDefault="006C0B53" w:rsidP="008B0480">
      <w:pPr>
        <w:ind w:leftChars="200" w:left="2820" w:hangingChars="1000" w:hanging="240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【申</w:t>
      </w:r>
      <w:r w:rsidR="005440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請</w:t>
      </w:r>
      <w:r w:rsidR="005440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時</w:t>
      </w:r>
      <w:r w:rsidR="005440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期】　１回の治療</w:t>
      </w:r>
      <w:r w:rsidR="0099595D"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終了</w:t>
      </w:r>
      <w:r w:rsidR="0099595D">
        <w:rPr>
          <w:rFonts w:ascii="HG丸ｺﾞｼｯｸM-PRO" w:eastAsia="HG丸ｺﾞｼｯｸM-PRO" w:hAnsi="HG丸ｺﾞｼｯｸM-PRO" w:hint="eastAsia"/>
          <w:sz w:val="24"/>
          <w:szCs w:val="28"/>
        </w:rPr>
        <w:t>する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ごとに</w:t>
      </w:r>
      <w:r w:rsidR="0099595D">
        <w:rPr>
          <w:rFonts w:ascii="HG丸ｺﾞｼｯｸM-PRO" w:eastAsia="HG丸ｺﾞｼｯｸM-PRO" w:hAnsi="HG丸ｺﾞｼｯｸM-PRO" w:hint="eastAsia"/>
          <w:sz w:val="24"/>
          <w:szCs w:val="28"/>
        </w:rPr>
        <w:t>、すみやかに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申請してください</w:t>
      </w:r>
    </w:p>
    <w:p w:rsidR="00E8581A" w:rsidRDefault="00E8581A" w:rsidP="00C442F6">
      <w:pPr>
        <w:ind w:left="2880" w:hangingChars="1200" w:hanging="288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</w:t>
      </w:r>
      <w:r w:rsidR="00D5319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「１回の治療」とは、採卵準備のための投薬開始から、体外受精または顕微授精１回に至る治療の過程をいいます</w:t>
      </w:r>
    </w:p>
    <w:p w:rsidR="0099595D" w:rsidRDefault="0099595D" w:rsidP="00C442F6">
      <w:pPr>
        <w:ind w:left="2880" w:hangingChars="1200" w:hanging="2880"/>
        <w:rPr>
          <w:rFonts w:ascii="HG丸ｺﾞｼｯｸM-PRO" w:eastAsia="HG丸ｺﾞｼｯｸM-PRO" w:hAnsi="HG丸ｺﾞｼｯｸM-PRO" w:hint="eastAsia"/>
          <w:sz w:val="24"/>
          <w:szCs w:val="28"/>
        </w:rPr>
      </w:pPr>
      <w:bookmarkStart w:id="1" w:name="_GoBack"/>
      <w:bookmarkEnd w:id="1"/>
    </w:p>
    <w:p w:rsidR="008B0480" w:rsidRPr="00054BFC" w:rsidRDefault="008B0480" w:rsidP="00C442F6">
      <w:pPr>
        <w:ind w:left="2880" w:hangingChars="1200" w:hanging="2880"/>
        <w:rPr>
          <w:rFonts w:ascii="HG丸ｺﾞｼｯｸM-PRO" w:eastAsia="HG丸ｺﾞｼｯｸM-PRO" w:hAnsi="HG丸ｺﾞｼｯｸM-PRO"/>
          <w:sz w:val="24"/>
          <w:szCs w:val="28"/>
        </w:rPr>
      </w:pPr>
    </w:p>
    <w:p w:rsidR="00E8581A" w:rsidRPr="00095EBF" w:rsidRDefault="00064D36" w:rsidP="00095EBF">
      <w:pPr>
        <w:ind w:firstLineChars="300" w:firstLine="63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1E040" wp14:editId="67C4C579">
                <wp:simplePos x="0" y="0"/>
                <wp:positionH relativeFrom="column">
                  <wp:posOffset>371475</wp:posOffset>
                </wp:positionH>
                <wp:positionV relativeFrom="paragraph">
                  <wp:posOffset>361950</wp:posOffset>
                </wp:positionV>
                <wp:extent cx="9810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9E9EA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8.5pt" to="106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095EBF">
        <w:rPr>
          <w:noProof/>
        </w:rPr>
        <w:drawing>
          <wp:anchor distT="0" distB="0" distL="114300" distR="114300" simplePos="0" relativeHeight="251664384" behindDoc="0" locked="0" layoutInCell="1" allowOverlap="1" wp14:anchorId="01684F3C" wp14:editId="19B4548A">
            <wp:simplePos x="0" y="0"/>
            <wp:positionH relativeFrom="margin">
              <wp:posOffset>66675</wp:posOffset>
            </wp:positionH>
            <wp:positionV relativeFrom="paragraph">
              <wp:posOffset>76200</wp:posOffset>
            </wp:positionV>
            <wp:extent cx="291465" cy="3175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81A" w:rsidRPr="00095EBF">
        <w:rPr>
          <w:rFonts w:ascii="HG丸ｺﾞｼｯｸM-PRO" w:eastAsia="HG丸ｺﾞｼｯｸM-PRO" w:hAnsi="HG丸ｺﾞｼｯｸM-PRO" w:hint="eastAsia"/>
          <w:sz w:val="28"/>
          <w:szCs w:val="32"/>
        </w:rPr>
        <w:t>申請の方法</w:t>
      </w:r>
    </w:p>
    <w:p w:rsidR="00B2459E" w:rsidRDefault="00E8581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095EB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534E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2459E">
        <w:rPr>
          <w:rFonts w:ascii="HG丸ｺﾞｼｯｸM-PRO" w:eastAsia="HG丸ｺﾞｼｯｸM-PRO" w:hAnsi="HG丸ｺﾞｼｯｸM-PRO" w:hint="eastAsia"/>
          <w:sz w:val="24"/>
          <w:szCs w:val="28"/>
        </w:rPr>
        <w:t>まずは一度、</w:t>
      </w:r>
      <w:r w:rsidR="00B2459E" w:rsidRPr="00D441C8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保健師までお問い合わせください</w:t>
      </w:r>
      <w:r w:rsidR="00B2459E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054BFC" w:rsidRPr="00054BFC" w:rsidRDefault="00E8581A" w:rsidP="00B2459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提出していただく書類をお渡しし、記入の方法</w:t>
      </w:r>
      <w:r w:rsidR="00054BFC"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などを保健師から説明させていただきます</w:t>
      </w:r>
      <w:r w:rsidR="00D441C8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054BFC" w:rsidRPr="00054BFC" w:rsidRDefault="00054BF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70A96" w:rsidRPr="00D70A96" w:rsidRDefault="00190038" w:rsidP="00D70A96">
      <w:pPr>
        <w:ind w:firstLineChars="300" w:firstLine="63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1E040" wp14:editId="67C4C579">
                <wp:simplePos x="0" y="0"/>
                <wp:positionH relativeFrom="column">
                  <wp:posOffset>361950</wp:posOffset>
                </wp:positionH>
                <wp:positionV relativeFrom="paragraph">
                  <wp:posOffset>361949</wp:posOffset>
                </wp:positionV>
                <wp:extent cx="70485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41016" id="直線コネクタ 12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28.5pt" to="8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064D36">
        <w:rPr>
          <w:noProof/>
        </w:rPr>
        <w:drawing>
          <wp:anchor distT="0" distB="0" distL="114300" distR="114300" simplePos="0" relativeHeight="251666432" behindDoc="0" locked="0" layoutInCell="1" allowOverlap="1" wp14:anchorId="7FDB5292" wp14:editId="1BFB98A9">
            <wp:simplePos x="0" y="0"/>
            <wp:positionH relativeFrom="margin">
              <wp:posOffset>28575</wp:posOffset>
            </wp:positionH>
            <wp:positionV relativeFrom="paragraph">
              <wp:posOffset>44450</wp:posOffset>
            </wp:positionV>
            <wp:extent cx="291465" cy="31750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BFC" w:rsidRPr="00064D36">
        <w:rPr>
          <w:rFonts w:ascii="HG丸ｺﾞｼｯｸM-PRO" w:eastAsia="HG丸ｺﾞｼｯｸM-PRO" w:hAnsi="HG丸ｺﾞｼｯｸM-PRO" w:hint="eastAsia"/>
          <w:sz w:val="28"/>
          <w:szCs w:val="32"/>
        </w:rPr>
        <w:t>その他</w:t>
      </w:r>
    </w:p>
    <w:p w:rsidR="00054BFC" w:rsidRDefault="008B0480" w:rsidP="008B0480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546F20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5721985</wp:posOffset>
            </wp:positionH>
            <wp:positionV relativeFrom="paragraph">
              <wp:posOffset>638650</wp:posOffset>
            </wp:positionV>
            <wp:extent cx="923925" cy="854075"/>
            <wp:effectExtent l="0" t="0" r="952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BFC" w:rsidRPr="00054BFC">
        <w:rPr>
          <w:rFonts w:ascii="HG丸ｺﾞｼｯｸM-PRO" w:eastAsia="HG丸ｺﾞｼｯｸM-PRO" w:hAnsi="HG丸ｺﾞｼｯｸM-PRO" w:hint="eastAsia"/>
          <w:sz w:val="24"/>
          <w:szCs w:val="28"/>
        </w:rPr>
        <w:t>不妊治療費助成事業に関する手続きや相談については、プライバシー保護のため、個別で行います。なお、希望があれば保健師がご自宅に訪問し、相談に応じることもできますのでご相談ください。</w:t>
      </w:r>
    </w:p>
    <w:p w:rsidR="00546F20" w:rsidRDefault="008B0480" w:rsidP="00D70A96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70A96">
        <w:rPr>
          <w:rFonts w:ascii="HG丸ｺﾞｼｯｸM-PRO" w:eastAsia="HG丸ｺﾞｼｯｸM-PRO" w:hAnsi="HG丸ｺﾞｼｯｸM-PRO" w:hint="eastAsia"/>
          <w:sz w:val="24"/>
          <w:szCs w:val="28"/>
        </w:rPr>
        <w:t>高額療養費制度によ</w:t>
      </w:r>
      <w:r w:rsidR="00546F20">
        <w:rPr>
          <w:rFonts w:ascii="HG丸ｺﾞｼｯｸM-PRO" w:eastAsia="HG丸ｺﾞｼｯｸM-PRO" w:hAnsi="HG丸ｺﾞｼｯｸM-PRO" w:hint="eastAsia"/>
          <w:sz w:val="24"/>
          <w:szCs w:val="28"/>
        </w:rPr>
        <w:t>り後日</w:t>
      </w:r>
      <w:r w:rsidR="00D70A96">
        <w:rPr>
          <w:rFonts w:ascii="HG丸ｺﾞｼｯｸM-PRO" w:eastAsia="HG丸ｺﾞｼｯｸM-PRO" w:hAnsi="HG丸ｺﾞｼｯｸM-PRO" w:hint="eastAsia"/>
          <w:sz w:val="24"/>
          <w:szCs w:val="28"/>
        </w:rPr>
        <w:t>医療費の払戻しを受け</w:t>
      </w:r>
      <w:r w:rsidR="00546F20">
        <w:rPr>
          <w:rFonts w:ascii="HG丸ｺﾞｼｯｸM-PRO" w:eastAsia="HG丸ｺﾞｼｯｸM-PRO" w:hAnsi="HG丸ｺﾞｼｯｸM-PRO" w:hint="eastAsia"/>
          <w:sz w:val="24"/>
          <w:szCs w:val="28"/>
        </w:rPr>
        <w:t>た場合には、その額を</w:t>
      </w:r>
    </w:p>
    <w:p w:rsidR="008B0480" w:rsidRDefault="00546F20" w:rsidP="008B048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差し引いた残りが助成対象となります。</w:t>
      </w:r>
      <w:r w:rsidR="008B0480">
        <w:rPr>
          <w:rFonts w:ascii="HG丸ｺﾞｼｯｸM-PRO" w:eastAsia="HG丸ｺﾞｼｯｸM-PRO" w:hAnsi="HG丸ｺﾞｼｯｸM-PRO" w:hint="eastAsia"/>
          <w:sz w:val="24"/>
          <w:szCs w:val="28"/>
        </w:rPr>
        <w:t>申請については、これら制度を</w:t>
      </w:r>
    </w:p>
    <w:p w:rsidR="008B0480" w:rsidRDefault="008B0480" w:rsidP="008B048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利用した後に速やかに行ってください。</w:t>
      </w:r>
    </w:p>
    <w:p w:rsidR="00B2459E" w:rsidRPr="00054BFC" w:rsidRDefault="00B2459E" w:rsidP="00095EB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8B048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不妊治療の内容によ</w:t>
      </w:r>
      <w:r w:rsidR="00190038">
        <w:rPr>
          <w:rFonts w:ascii="HG丸ｺﾞｼｯｸM-PRO" w:eastAsia="HG丸ｺﾞｼｯｸM-PRO" w:hAnsi="HG丸ｺﾞｼｯｸM-PRO" w:hint="eastAsia"/>
          <w:sz w:val="24"/>
          <w:szCs w:val="28"/>
        </w:rPr>
        <w:t>っては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、助成の対象外となる経費などもあります。</w:t>
      </w:r>
    </w:p>
    <w:p w:rsidR="00054BFC" w:rsidRDefault="00054BFC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8F43F5" w:rsidRDefault="008F43F5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201360</wp:posOffset>
                </wp:positionV>
                <wp:extent cx="4314825" cy="1190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855" w:rsidRPr="00054BFC" w:rsidRDefault="00377855" w:rsidP="003778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♢</w:t>
                            </w:r>
                            <w:r w:rsidRPr="00054B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♢</w:t>
                            </w:r>
                          </w:p>
                          <w:p w:rsidR="00377855" w:rsidRPr="00054BFC" w:rsidRDefault="00377855" w:rsidP="003778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54B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湧別町役場　健康こども課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子育て相談グループ（保健師）</w:t>
                            </w:r>
                          </w:p>
                          <w:p w:rsidR="00377855" w:rsidRDefault="00377855" w:rsidP="003778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住　　所　　紋別郡湧別町栄町112番地の1</w:t>
                            </w:r>
                          </w:p>
                          <w:p w:rsidR="00377855" w:rsidRDefault="00377855" w:rsidP="003778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54B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電話番号　（０１５８６）５-３７６５</w:t>
                            </w:r>
                          </w:p>
                          <w:p w:rsidR="00377855" w:rsidRDefault="00377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8.55pt;margin-top:15.85pt;width:339.75pt;height:93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" fillcolor="white [3201]" strokeweight=".5pt">
                <v:textbox>
                  <w:txbxContent>
                    <w:p w:rsidR="00377855" w:rsidRPr="00054BFC" w:rsidRDefault="00377855" w:rsidP="003778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♢</w:t>
                      </w:r>
                      <w:r w:rsidRPr="00054B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♢</w:t>
                      </w:r>
                    </w:p>
                    <w:p w:rsidR="00377855" w:rsidRPr="00054BFC" w:rsidRDefault="00377855" w:rsidP="003778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54B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湧別町役場　健康こども課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子育て相談グループ（保健師）</w:t>
                      </w:r>
                    </w:p>
                    <w:p w:rsidR="00377855" w:rsidRDefault="00377855" w:rsidP="003778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住　　所　　紋別郡湧別町栄町112番地の1</w:t>
                      </w:r>
                    </w:p>
                    <w:p w:rsidR="00377855" w:rsidRDefault="00377855" w:rsidP="003778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54B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電話番号　（０１５８６）５-３７６５</w:t>
                      </w:r>
                    </w:p>
                    <w:p w:rsidR="00377855" w:rsidRDefault="00377855"/>
                  </w:txbxContent>
                </v:textbox>
                <w10:wrap anchorx="margin"/>
              </v:shape>
            </w:pict>
          </mc:Fallback>
        </mc:AlternateContent>
      </w: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D97B8D" w:rsidRDefault="00D97B8D" w:rsidP="0037785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8F43F5" w:rsidRPr="00054BFC" w:rsidRDefault="00D97B8D" w:rsidP="00D97B8D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（令和4年3月改定版）</w:t>
      </w:r>
    </w:p>
    <w:sectPr w:rsidR="008F43F5" w:rsidRPr="00054BFC" w:rsidSect="00C442F6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AB" w:rsidRDefault="004938AB" w:rsidP="004938AB">
      <w:r>
        <w:separator/>
      </w:r>
    </w:p>
  </w:endnote>
  <w:endnote w:type="continuationSeparator" w:id="0">
    <w:p w:rsidR="004938AB" w:rsidRDefault="004938AB" w:rsidP="0049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AB" w:rsidRDefault="004938AB" w:rsidP="004938AB">
      <w:r>
        <w:separator/>
      </w:r>
    </w:p>
  </w:footnote>
  <w:footnote w:type="continuationSeparator" w:id="0">
    <w:p w:rsidR="004938AB" w:rsidRDefault="004938AB" w:rsidP="0049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32"/>
    <w:rsid w:val="00054BFC"/>
    <w:rsid w:val="00064D36"/>
    <w:rsid w:val="00095EBF"/>
    <w:rsid w:val="000B1F63"/>
    <w:rsid w:val="000B524A"/>
    <w:rsid w:val="00190038"/>
    <w:rsid w:val="001C558E"/>
    <w:rsid w:val="00304693"/>
    <w:rsid w:val="00377855"/>
    <w:rsid w:val="003C1457"/>
    <w:rsid w:val="00402F03"/>
    <w:rsid w:val="004938AB"/>
    <w:rsid w:val="004A347E"/>
    <w:rsid w:val="00521B6C"/>
    <w:rsid w:val="00544001"/>
    <w:rsid w:val="00546F20"/>
    <w:rsid w:val="00657177"/>
    <w:rsid w:val="006C0B53"/>
    <w:rsid w:val="00797F89"/>
    <w:rsid w:val="0086516C"/>
    <w:rsid w:val="008B0480"/>
    <w:rsid w:val="008F43F5"/>
    <w:rsid w:val="0099595D"/>
    <w:rsid w:val="009C46C9"/>
    <w:rsid w:val="009D616E"/>
    <w:rsid w:val="009F763C"/>
    <w:rsid w:val="00A87739"/>
    <w:rsid w:val="00B2459E"/>
    <w:rsid w:val="00B534E8"/>
    <w:rsid w:val="00BF4565"/>
    <w:rsid w:val="00C442F6"/>
    <w:rsid w:val="00D441C8"/>
    <w:rsid w:val="00D5319A"/>
    <w:rsid w:val="00D70A96"/>
    <w:rsid w:val="00D746FF"/>
    <w:rsid w:val="00D97B8D"/>
    <w:rsid w:val="00DB727A"/>
    <w:rsid w:val="00E8581A"/>
    <w:rsid w:val="00EB6832"/>
    <w:rsid w:val="00F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C821F"/>
  <w15:chartTrackingRefBased/>
  <w15:docId w15:val="{F335600D-E6C8-43DC-8F23-0846A646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8AB"/>
  </w:style>
  <w:style w:type="paragraph" w:styleId="a5">
    <w:name w:val="footer"/>
    <w:basedOn w:val="a"/>
    <w:link w:val="a6"/>
    <w:uiPriority w:val="99"/>
    <w:unhideWhenUsed/>
    <w:rsid w:val="00493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9AD8-6CC6-478E-BEA3-CCCECADF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亜佐美</dc:creator>
  <cp:keywords/>
  <dc:description/>
  <cp:lastModifiedBy>杉森 伸一</cp:lastModifiedBy>
  <cp:revision>25</cp:revision>
  <cp:lastPrinted>2022-03-23T00:58:00Z</cp:lastPrinted>
  <dcterms:created xsi:type="dcterms:W3CDTF">2020-03-10T07:32:00Z</dcterms:created>
  <dcterms:modified xsi:type="dcterms:W3CDTF">2022-03-23T04:43:00Z</dcterms:modified>
</cp:coreProperties>
</file>